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BB2E" w14:textId="6DE71486" w:rsidR="004A3A78" w:rsidRDefault="00387B64">
      <w:hyperlink r:id="rId4" w:history="1">
        <w:r>
          <w:rPr>
            <w:rStyle w:val="a3"/>
            <w:rFonts w:ascii="Arial" w:hAnsi="Arial" w:cs="Arial"/>
            <w:b/>
            <w:bCs/>
            <w:color w:val="FF9900"/>
            <w:sz w:val="26"/>
            <w:szCs w:val="26"/>
            <w:shd w:val="clear" w:color="auto" w:fill="FFFFFF"/>
          </w:rPr>
          <w:t>Федеральный закон от 21.11.2011 N 323-ФЗ (ред. от 02.07.2021) "Об основах охраны здоровья граждан в Российской Федерации" (с изм. и доп., вступ. в силу с 13.07.2021)</w:t>
        </w:r>
      </w:hyperlink>
    </w:p>
    <w:p w14:paraId="4952623E" w14:textId="77777777" w:rsidR="00387B64" w:rsidRPr="00387B64" w:rsidRDefault="00387B64" w:rsidP="00172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Глава 4. ПРАВА И ОБЯЗАННОСТИ ГРАЖДАН В СФЕРЕ</w:t>
      </w:r>
    </w:p>
    <w:p w14:paraId="788FBC30" w14:textId="77777777" w:rsidR="00387B64" w:rsidRPr="00387B64" w:rsidRDefault="00387B64" w:rsidP="00172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ОХРАНЫ ЗД</w:t>
      </w:r>
      <w:bookmarkStart w:id="0" w:name="_GoBack"/>
      <w:bookmarkEnd w:id="0"/>
      <w:r w:rsidRPr="00387B64">
        <w:rPr>
          <w:rFonts w:ascii="Times New Roman" w:hAnsi="Times New Roman" w:cs="Times New Roman"/>
          <w:sz w:val="28"/>
          <w:szCs w:val="28"/>
        </w:rPr>
        <w:t>ОРОВЬЯ</w:t>
      </w:r>
    </w:p>
    <w:p w14:paraId="3D336B35" w14:textId="77777777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18. Право на охрану здоровья</w:t>
      </w:r>
    </w:p>
    <w:p w14:paraId="78A4AE23" w14:textId="77777777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19. Право на медицинскую помощь</w:t>
      </w:r>
    </w:p>
    <w:p w14:paraId="60B96568" w14:textId="77777777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437427D0" w14:textId="77777777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21. Выбор врача и медицинской организации</w:t>
      </w:r>
    </w:p>
    <w:p w14:paraId="5A283904" w14:textId="77777777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22. Информация о состоянии здоровья</w:t>
      </w:r>
    </w:p>
    <w:p w14:paraId="54204237" w14:textId="77777777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23. Информация о факторах, влияющих на здоровье</w:t>
      </w:r>
    </w:p>
    <w:p w14:paraId="74992A2B" w14:textId="77777777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24. Права работников, занятых на отдельных видах работ, на охрану здоровья</w:t>
      </w:r>
    </w:p>
    <w:p w14:paraId="32F3ACEE" w14:textId="77777777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14:paraId="493E034C" w14:textId="77777777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6B115678" w14:textId="77777777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27. Обязанности граждан в сфере охраны здоровья</w:t>
      </w:r>
    </w:p>
    <w:p w14:paraId="132F2DF6" w14:textId="32F17CCA" w:rsidR="00387B64" w:rsidRPr="00387B64" w:rsidRDefault="00387B64" w:rsidP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>Статья 28. Общественные объединения по защите прав граждан в сфере охраны здоровья</w:t>
      </w:r>
    </w:p>
    <w:p w14:paraId="754D19B0" w14:textId="29DF59A5" w:rsidR="00387B64" w:rsidRDefault="00387B64" w:rsidP="00387B64"/>
    <w:p w14:paraId="787EC736" w14:textId="1208461F" w:rsidR="00387B64" w:rsidRDefault="00387B64" w:rsidP="00387B64">
      <w:hyperlink r:id="rId5" w:history="1">
        <w:r w:rsidRPr="000D25CD">
          <w:rPr>
            <w:rStyle w:val="a3"/>
          </w:rPr>
          <w:t>http://www.consultant.ru/document/cons_doc_LAW_121895/0e9c45270a637ce00f03a3c8a048ebec1f7a0c9d/#:~:text=%D0%A4%D0%B5%D0%B4%D0%B5%D1%80%D0%B0%D0%BB%D1%8C%D0%BD%D1%8B%D0%B9%20%D0%B7%D0%B0%D0%BA%D0%BE%D0%BD%20%D0%BE%D1%82,%D0%BF%D0%BE%D0%BB%D0%BD%D1%8B%D0%B9%20%D1%82%D0%B5%D0%BA%D1%81%D1%82%20%D0%B4%D0%BE%D0%BA%D1%83%D0%BC%D0%B5%D0%BD%D1%82%D0%B0</w:t>
        </w:r>
      </w:hyperlink>
    </w:p>
    <w:p w14:paraId="52879A61" w14:textId="77777777" w:rsidR="00387B64" w:rsidRDefault="00387B64" w:rsidP="00387B64"/>
    <w:p w14:paraId="5D7A7263" w14:textId="77777777" w:rsidR="00387B64" w:rsidRDefault="00387B64"/>
    <w:sectPr w:rsidR="0038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8"/>
    <w:rsid w:val="00172202"/>
    <w:rsid w:val="00387B64"/>
    <w:rsid w:val="004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A887"/>
  <w15:chartTrackingRefBased/>
  <w15:docId w15:val="{F27C1296-2B19-4639-89DD-B7D18DCB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B6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87B6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22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1895/0e9c45270a637ce00f03a3c8a048ebec1f7a0c9d/#:~:text=%D0%A4%D0%B5%D0%B4%D0%B5%D1%80%D0%B0%D0%BB%D1%8C%D0%BD%D1%8B%D0%B9%20%D0%B7%D0%B0%D0%BA%D0%BE%D0%BD%20%D0%BE%D1%82,%D0%BF%D0%BE%D0%BB%D0%BD%D1%8B%D0%B9%20%D1%82%D0%B5%D0%BA%D1%81%D1%82%20%D0%B4%D0%BE%D0%BA%D1%83%D0%BC%D0%B5%D0%BD%D1%82%D0%B0" TargetMode="External"/><Relationship Id="rId4" Type="http://schemas.openxmlformats.org/officeDocument/2006/relationships/hyperlink" Target="http://www.consultant.ru/document/cons_doc_LAW_121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Ирина Николаевна</dc:creator>
  <cp:keywords/>
  <dc:description/>
  <cp:lastModifiedBy>Колесникова Ирина Николаевна</cp:lastModifiedBy>
  <cp:revision>2</cp:revision>
  <dcterms:created xsi:type="dcterms:W3CDTF">2021-09-23T11:22:00Z</dcterms:created>
  <dcterms:modified xsi:type="dcterms:W3CDTF">2021-09-23T11:22:00Z</dcterms:modified>
</cp:coreProperties>
</file>